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23" w:rsidRDefault="005D2C51" w:rsidP="005D2C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Рекомендации родителям по внешнему</w:t>
      </w:r>
      <w:r w:rsidR="002E2723" w:rsidRPr="004E6935">
        <w:rPr>
          <w:rFonts w:ascii="Times New Roman" w:hAnsi="Times New Roman" w:cs="Times New Roman"/>
          <w:b/>
          <w:i/>
          <w:sz w:val="32"/>
          <w:szCs w:val="32"/>
        </w:rPr>
        <w:t xml:space="preserve"> вид</w:t>
      </w:r>
      <w:r>
        <w:rPr>
          <w:rFonts w:ascii="Times New Roman" w:hAnsi="Times New Roman" w:cs="Times New Roman"/>
          <w:b/>
          <w:i/>
          <w:sz w:val="32"/>
          <w:szCs w:val="32"/>
        </w:rPr>
        <w:t>у</w:t>
      </w:r>
      <w:r w:rsidR="002E2723" w:rsidRPr="004E69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2E2723" w:rsidRPr="004E6935">
        <w:rPr>
          <w:rFonts w:ascii="Times New Roman" w:hAnsi="Times New Roman" w:cs="Times New Roman"/>
          <w:b/>
          <w:i/>
          <w:sz w:val="32"/>
          <w:szCs w:val="32"/>
        </w:rPr>
        <w:t>обучающихся</w:t>
      </w:r>
      <w:proofErr w:type="gramEnd"/>
      <w:r w:rsidR="002E2723" w:rsidRPr="004E69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ГБ</w:t>
      </w:r>
      <w:r w:rsidR="002E2723" w:rsidRPr="004E6935">
        <w:rPr>
          <w:rFonts w:ascii="Times New Roman" w:hAnsi="Times New Roman" w:cs="Times New Roman"/>
          <w:b/>
          <w:i/>
          <w:sz w:val="32"/>
          <w:szCs w:val="32"/>
        </w:rPr>
        <w:t>ОУ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школы №571</w:t>
      </w:r>
    </w:p>
    <w:p w:rsidR="005D2C51" w:rsidRPr="004E6935" w:rsidRDefault="005D2C51" w:rsidP="005D2C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E2723" w:rsidRPr="004E6935" w:rsidRDefault="002E2723" w:rsidP="002E27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935">
        <w:rPr>
          <w:rFonts w:ascii="Times New Roman" w:hAnsi="Times New Roman" w:cs="Times New Roman"/>
          <w:sz w:val="28"/>
          <w:szCs w:val="28"/>
        </w:rPr>
        <w:t xml:space="preserve">(предпочтительная цветовая гамма - </w:t>
      </w:r>
      <w:proofErr w:type="gramStart"/>
      <w:r w:rsidRPr="004E6935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4E6935">
        <w:rPr>
          <w:rFonts w:ascii="Times New Roman" w:hAnsi="Times New Roman" w:cs="Times New Roman"/>
          <w:sz w:val="28"/>
          <w:szCs w:val="28"/>
        </w:rPr>
        <w:t>, синий, чёрный)</w:t>
      </w:r>
    </w:p>
    <w:p w:rsidR="002E2723" w:rsidRPr="004E6935" w:rsidRDefault="002E2723" w:rsidP="002E27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6935">
        <w:rPr>
          <w:rFonts w:ascii="Times New Roman" w:hAnsi="Times New Roman" w:cs="Times New Roman"/>
          <w:sz w:val="28"/>
          <w:szCs w:val="28"/>
        </w:rPr>
        <w:t xml:space="preserve">Внешний вид обучающихся ОУ должен способствовать уважению граждан к государственному образовательному учреждению, соответствовать общепринятому деловому (классическому) стилю, который отличают официальность, сдержанность, традиционность, аккуратность, опрятность. Пьер </w:t>
      </w:r>
      <w:proofErr w:type="spellStart"/>
      <w:r w:rsidRPr="004E6935">
        <w:rPr>
          <w:rFonts w:ascii="Times New Roman" w:hAnsi="Times New Roman" w:cs="Times New Roman"/>
          <w:sz w:val="28"/>
          <w:szCs w:val="28"/>
        </w:rPr>
        <w:t>Карден</w:t>
      </w:r>
      <w:proofErr w:type="spellEnd"/>
      <w:r w:rsidRPr="004E6935">
        <w:rPr>
          <w:rFonts w:ascii="Times New Roman" w:hAnsi="Times New Roman" w:cs="Times New Roman"/>
          <w:sz w:val="28"/>
          <w:szCs w:val="28"/>
        </w:rPr>
        <w:t xml:space="preserve"> говорил: «Хорошо одетый человек тот, кто считается с собой и  другими». Вольтер  утверждал, что  «одежда меняет не только фигуру, но и нравы».</w:t>
      </w:r>
    </w:p>
    <w:p w:rsidR="002E2723" w:rsidRPr="004E6935" w:rsidRDefault="002E2723" w:rsidP="002E2723">
      <w:pPr>
        <w:pStyle w:val="a4"/>
        <w:rPr>
          <w:rFonts w:ascii="Times New Roman" w:hAnsi="Times New Roman"/>
          <w:i/>
          <w:iCs/>
          <w:sz w:val="28"/>
          <w:szCs w:val="28"/>
          <w:lang w:val="ru-RU" w:eastAsia="ru-RU" w:bidi="ar-SA"/>
        </w:rPr>
      </w:pPr>
      <w:r w:rsidRPr="004E6935">
        <w:rPr>
          <w:rFonts w:ascii="Times New Roman" w:hAnsi="Times New Roman"/>
          <w:sz w:val="28"/>
          <w:szCs w:val="28"/>
          <w:lang w:val="ru-RU" w:eastAsia="ru-RU" w:bidi="ar-SA"/>
        </w:rPr>
        <w:t>О необходимости перехода школы на единую школьную форму свидетельствует следующее: </w:t>
      </w:r>
      <w:r w:rsidRPr="004E6935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4E6935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1. Строгий стиль одежды создает в школе деловую атмосферу, необходимую для занятий; </w:t>
      </w:r>
      <w:r w:rsidRPr="004E6935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br/>
      </w:r>
      <w:r w:rsidRPr="004E6935">
        <w:rPr>
          <w:rFonts w:ascii="Times New Roman" w:hAnsi="Times New Roman"/>
          <w:sz w:val="28"/>
          <w:szCs w:val="28"/>
          <w:lang w:val="ru-RU" w:eastAsia="ru-RU" w:bidi="ar-SA"/>
        </w:rPr>
        <w:t>2. </w:t>
      </w:r>
      <w:r w:rsidRPr="004E6935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Форма дисциплинирует человека; </w:t>
      </w:r>
      <w:r w:rsidRPr="004E6935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br/>
        <w:t>3. Нет проблемы </w:t>
      </w:r>
      <w:r w:rsidRPr="004E6935"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  <w:t>«</w:t>
      </w:r>
      <w:r w:rsidRPr="004E6935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в</w:t>
      </w:r>
      <w:r w:rsidRPr="004E6935"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  <w:t> </w:t>
      </w:r>
      <w:r w:rsidRPr="004E6935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чем пойти в школу»;</w:t>
      </w:r>
      <w:r w:rsidRPr="004E6935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br/>
        <w:t>4. Школьная форма помогает ребенку почувствовать себя учеником и членом определенного коллектива; </w:t>
      </w:r>
      <w:r w:rsidRPr="004E6935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br/>
      </w:r>
      <w:r w:rsidRPr="004E6935">
        <w:rPr>
          <w:rFonts w:ascii="Times New Roman" w:hAnsi="Times New Roman"/>
          <w:sz w:val="28"/>
          <w:szCs w:val="28"/>
          <w:lang w:val="ru-RU" w:eastAsia="ru-RU" w:bidi="ar-SA"/>
        </w:rPr>
        <w:t>5. </w:t>
      </w:r>
      <w:r w:rsidRPr="004E6935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Дает возможность учащемуся ощутить свою причастность именно к этой школе; </w:t>
      </w:r>
      <w:r w:rsidRPr="004E6935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br/>
        <w:t>б. Школьная форма экономит деньги родителей.</w:t>
      </w:r>
    </w:p>
    <w:p w:rsidR="002E2723" w:rsidRPr="004E6935" w:rsidRDefault="002E2723" w:rsidP="002E2723">
      <w:pPr>
        <w:pStyle w:val="a4"/>
        <w:rPr>
          <w:rFonts w:ascii="Times New Roman" w:hAnsi="Times New Roman"/>
          <w:i/>
          <w:iCs/>
          <w:sz w:val="28"/>
          <w:szCs w:val="28"/>
          <w:lang w:val="ru-RU" w:eastAsia="ru-RU" w:bidi="ar-SA"/>
        </w:rPr>
      </w:pPr>
      <w:r w:rsidRPr="004E6935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7. Создает благоприятную психологическую обстановку в детском коллективе.</w:t>
      </w:r>
    </w:p>
    <w:p w:rsidR="002E2723" w:rsidRPr="004E6935" w:rsidRDefault="002E2723" w:rsidP="002E2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4E6935">
        <w:rPr>
          <w:rFonts w:ascii="Times New Roman" w:hAnsi="Times New Roman" w:cs="Times New Roman"/>
          <w:b/>
          <w:color w:val="231F20"/>
          <w:sz w:val="28"/>
          <w:szCs w:val="28"/>
        </w:rPr>
        <w:t>Повседневный деловой</w:t>
      </w:r>
      <w:r w:rsidRPr="004E6935">
        <w:rPr>
          <w:rFonts w:ascii="Times New Roman" w:hAnsi="Times New Roman" w:cs="Times New Roman"/>
          <w:color w:val="231F20"/>
          <w:sz w:val="28"/>
          <w:szCs w:val="28"/>
        </w:rPr>
        <w:t xml:space="preserve"> (классический) стиль одежды предполагает:</w:t>
      </w:r>
    </w:p>
    <w:p w:rsidR="002E2723" w:rsidRPr="004E6935" w:rsidRDefault="002E2723" w:rsidP="002E27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231F20"/>
          <w:sz w:val="28"/>
          <w:szCs w:val="28"/>
        </w:rPr>
      </w:pPr>
      <w:r w:rsidRPr="004E6935">
        <w:rPr>
          <w:rFonts w:ascii="Times New Roman" w:hAnsi="Times New Roman" w:cs="Times New Roman"/>
          <w:color w:val="231F20"/>
          <w:sz w:val="28"/>
          <w:szCs w:val="28"/>
        </w:rPr>
        <w:t>для девочек: одежду классического стиля или современного строгого покроя, а именно - костюм, жилет, юбка, пиджак, брюки, блузка, водолазка, платье,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E6935">
        <w:rPr>
          <w:rFonts w:ascii="Times New Roman" w:hAnsi="Times New Roman" w:cs="Times New Roman"/>
          <w:color w:val="231F20"/>
          <w:sz w:val="28"/>
          <w:szCs w:val="28"/>
        </w:rPr>
        <w:t>сарафан, возможны различные комбинации из вышеперечисленных предметов (длина юбки не выше 5см</w:t>
      </w:r>
      <w:proofErr w:type="gramStart"/>
      <w:r w:rsidRPr="004E6935">
        <w:rPr>
          <w:rFonts w:ascii="Times New Roman" w:hAnsi="Times New Roman" w:cs="Times New Roman"/>
          <w:color w:val="231F20"/>
          <w:sz w:val="28"/>
          <w:szCs w:val="28"/>
        </w:rPr>
        <w:t>.в</w:t>
      </w:r>
      <w:proofErr w:type="gramEnd"/>
      <w:r w:rsidRPr="004E6935">
        <w:rPr>
          <w:rFonts w:ascii="Times New Roman" w:hAnsi="Times New Roman" w:cs="Times New Roman"/>
          <w:color w:val="231F20"/>
          <w:sz w:val="28"/>
          <w:szCs w:val="28"/>
        </w:rPr>
        <w:t>ыше колена и не ниже 10 см. ниже колена); обувь должна быть удобной, не модельной, не спортивной, каблук устойчивый, не превышать 5см.</w:t>
      </w:r>
    </w:p>
    <w:p w:rsidR="002E2723" w:rsidRPr="004E6935" w:rsidRDefault="002E2723" w:rsidP="002E27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231F20"/>
          <w:sz w:val="28"/>
          <w:szCs w:val="28"/>
        </w:rPr>
      </w:pPr>
      <w:r w:rsidRPr="004E6935">
        <w:rPr>
          <w:rFonts w:ascii="Times New Roman" w:hAnsi="Times New Roman" w:cs="Times New Roman"/>
          <w:color w:val="231F20"/>
          <w:sz w:val="28"/>
          <w:szCs w:val="28"/>
        </w:rPr>
        <w:t>для мальчиков: одежду классического стиля или современного строгого покроя: классический костюм, пиджак, жилет, джемпер, брюки, рубашка, галстук в различном сочетании;</w:t>
      </w:r>
    </w:p>
    <w:p w:rsidR="002E2723" w:rsidRPr="004E6935" w:rsidRDefault="002E2723" w:rsidP="002E272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231F20"/>
          <w:sz w:val="28"/>
          <w:szCs w:val="28"/>
        </w:rPr>
      </w:pPr>
      <w:r w:rsidRPr="004E6935">
        <w:rPr>
          <w:rFonts w:ascii="Times New Roman" w:hAnsi="Times New Roman" w:cs="Times New Roman"/>
          <w:b/>
          <w:color w:val="231F20"/>
          <w:sz w:val="28"/>
          <w:szCs w:val="28"/>
        </w:rPr>
        <w:t>Цветовая гамма делового стиля одежды</w:t>
      </w:r>
      <w:r w:rsidRPr="004E6935">
        <w:rPr>
          <w:rFonts w:ascii="Times New Roman" w:hAnsi="Times New Roman" w:cs="Times New Roman"/>
          <w:color w:val="231F20"/>
          <w:sz w:val="28"/>
          <w:szCs w:val="28"/>
        </w:rPr>
        <w:t>: однотонные, спокойные тона, без надписей и рисунков, предпочтительными считаются сочетания – светлый верх, тёмный низ;</w:t>
      </w:r>
    </w:p>
    <w:p w:rsidR="002E2723" w:rsidRPr="004E6935" w:rsidRDefault="002E2723" w:rsidP="002E272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4E6935">
        <w:rPr>
          <w:rFonts w:ascii="Times New Roman" w:eastAsia="Times New Roman" w:hAnsi="Times New Roman"/>
          <w:sz w:val="28"/>
          <w:szCs w:val="28"/>
        </w:rPr>
        <w:t>Возможен вариант, когда класс (параллель) заказывает одинаковую форму в рамках вышеперечисленных требований. </w:t>
      </w:r>
    </w:p>
    <w:p w:rsidR="002E2723" w:rsidRPr="004E6935" w:rsidRDefault="002E2723" w:rsidP="002E272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231F20"/>
          <w:sz w:val="28"/>
          <w:szCs w:val="28"/>
        </w:rPr>
      </w:pPr>
      <w:r w:rsidRPr="004E6935">
        <w:rPr>
          <w:rFonts w:ascii="Times New Roman" w:hAnsi="Times New Roman" w:cs="Times New Roman"/>
          <w:color w:val="231F20"/>
          <w:sz w:val="28"/>
          <w:szCs w:val="28"/>
        </w:rPr>
        <w:t xml:space="preserve">Во время торжественных мероприятий, во время экзаменов одежда должна иметь </w:t>
      </w:r>
      <w:r w:rsidRPr="004E6935">
        <w:rPr>
          <w:rFonts w:ascii="Times New Roman" w:hAnsi="Times New Roman" w:cs="Times New Roman"/>
          <w:b/>
          <w:color w:val="231F20"/>
          <w:sz w:val="28"/>
          <w:szCs w:val="28"/>
        </w:rPr>
        <w:t>парадный вид</w:t>
      </w:r>
      <w:r w:rsidRPr="004E6935">
        <w:rPr>
          <w:rFonts w:ascii="Times New Roman" w:hAnsi="Times New Roman" w:cs="Times New Roman"/>
          <w:color w:val="231F20"/>
          <w:sz w:val="28"/>
          <w:szCs w:val="28"/>
        </w:rPr>
        <w:t xml:space="preserve">: белый верх, темный низ. </w:t>
      </w:r>
    </w:p>
    <w:p w:rsidR="002E2723" w:rsidRPr="004E6935" w:rsidRDefault="002E2723" w:rsidP="002E2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4E6935">
        <w:rPr>
          <w:rFonts w:ascii="Times New Roman" w:hAnsi="Times New Roman" w:cs="Times New Roman"/>
          <w:color w:val="231F20"/>
          <w:sz w:val="28"/>
          <w:szCs w:val="28"/>
        </w:rPr>
        <w:t xml:space="preserve">       В зимний период во время низкого температурного режима разрешается надевать свитера (по необходимости).</w:t>
      </w:r>
    </w:p>
    <w:p w:rsidR="002E2723" w:rsidRPr="004E6935" w:rsidRDefault="002E2723" w:rsidP="002E2723">
      <w:pPr>
        <w:tabs>
          <w:tab w:val="left" w:pos="224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E6935">
        <w:rPr>
          <w:rFonts w:ascii="Times New Roman" w:eastAsia="Times New Roman" w:hAnsi="Times New Roman"/>
          <w:sz w:val="28"/>
          <w:szCs w:val="28"/>
        </w:rPr>
        <w:lastRenderedPageBreak/>
        <w:t xml:space="preserve">       К деловому стилю одежды </w:t>
      </w:r>
      <w:r w:rsidRPr="004E6935">
        <w:rPr>
          <w:rFonts w:ascii="Times New Roman" w:eastAsia="Times New Roman" w:hAnsi="Times New Roman"/>
          <w:b/>
          <w:bCs/>
          <w:sz w:val="28"/>
          <w:szCs w:val="28"/>
        </w:rPr>
        <w:t>не относятся </w:t>
      </w:r>
      <w:r w:rsidRPr="004E6935">
        <w:rPr>
          <w:rFonts w:ascii="Times New Roman" w:eastAsia="Times New Roman" w:hAnsi="Times New Roman"/>
          <w:sz w:val="28"/>
          <w:szCs w:val="28"/>
        </w:rPr>
        <w:t>следующие варианты: </w:t>
      </w:r>
      <w:r w:rsidRPr="004E6935">
        <w:rPr>
          <w:rFonts w:ascii="Times New Roman" w:eastAsia="Times New Roman" w:hAnsi="Times New Roman"/>
          <w:sz w:val="28"/>
          <w:szCs w:val="28"/>
        </w:rPr>
        <w:br/>
        <w:t>• спортивная одежда (спортивный костюм или его детали); </w:t>
      </w:r>
      <w:r w:rsidRPr="004E6935">
        <w:rPr>
          <w:rFonts w:ascii="Times New Roman" w:eastAsia="Times New Roman" w:hAnsi="Times New Roman"/>
          <w:sz w:val="28"/>
          <w:szCs w:val="28"/>
        </w:rPr>
        <w:br/>
        <w:t>• джинсы; </w:t>
      </w:r>
      <w:r w:rsidRPr="004E6935">
        <w:rPr>
          <w:rFonts w:ascii="Times New Roman" w:eastAsia="Times New Roman" w:hAnsi="Times New Roman"/>
          <w:sz w:val="28"/>
          <w:szCs w:val="28"/>
        </w:rPr>
        <w:br/>
        <w:t>• одежда для активного отдыха (шорты, толстовки, майки и футболки с символикой и т.п.); </w:t>
      </w:r>
      <w:r w:rsidRPr="004E6935">
        <w:rPr>
          <w:rFonts w:ascii="Times New Roman" w:eastAsia="Times New Roman" w:hAnsi="Times New Roman"/>
          <w:sz w:val="28"/>
          <w:szCs w:val="28"/>
        </w:rPr>
        <w:br/>
        <w:t>• пляжная одежда и обувь; </w:t>
      </w:r>
      <w:r w:rsidRPr="004E6935">
        <w:rPr>
          <w:rFonts w:ascii="Times New Roman" w:eastAsia="Times New Roman" w:hAnsi="Times New Roman"/>
          <w:sz w:val="28"/>
          <w:szCs w:val="28"/>
        </w:rPr>
        <w:br/>
        <w:t>• одежда бельевого стиля; </w:t>
      </w:r>
      <w:r w:rsidRPr="004E6935">
        <w:rPr>
          <w:rFonts w:ascii="Times New Roman" w:eastAsia="Times New Roman" w:hAnsi="Times New Roman"/>
          <w:sz w:val="28"/>
          <w:szCs w:val="28"/>
        </w:rPr>
        <w:br/>
        <w:t>• прозрачные платья, юбки и блузки, в том числе одежда с прозрачными вставками; </w:t>
      </w:r>
      <w:r w:rsidRPr="004E6935">
        <w:rPr>
          <w:rFonts w:ascii="Times New Roman" w:eastAsia="Times New Roman" w:hAnsi="Times New Roman"/>
          <w:sz w:val="28"/>
          <w:szCs w:val="28"/>
        </w:rPr>
        <w:br/>
        <w:t>• декольтированные платья и блузки (открыт</w:t>
      </w:r>
      <w:proofErr w:type="gramStart"/>
      <w:r w:rsidRPr="004E6935">
        <w:rPr>
          <w:rFonts w:ascii="Times New Roman" w:eastAsia="Times New Roman" w:hAnsi="Times New Roman"/>
          <w:sz w:val="28"/>
          <w:szCs w:val="28"/>
        </w:rPr>
        <w:t xml:space="preserve"> У</w:t>
      </w:r>
      <w:proofErr w:type="gramEnd"/>
      <w:r w:rsidRPr="004E6935">
        <w:rPr>
          <w:rFonts w:ascii="Times New Roman" w:eastAsia="Times New Roman" w:hAnsi="Times New Roman"/>
          <w:sz w:val="28"/>
          <w:szCs w:val="28"/>
        </w:rPr>
        <w:t>- образный вырез груди, заметно нижнее белье и т. п.); </w:t>
      </w:r>
      <w:r w:rsidRPr="004E6935">
        <w:rPr>
          <w:rFonts w:ascii="Times New Roman" w:eastAsia="Times New Roman" w:hAnsi="Times New Roman"/>
          <w:sz w:val="28"/>
          <w:szCs w:val="28"/>
        </w:rPr>
        <w:br/>
        <w:t>• вечерние туалеты; </w:t>
      </w:r>
      <w:r w:rsidRPr="004E6935">
        <w:rPr>
          <w:rFonts w:ascii="Times New Roman" w:eastAsia="Times New Roman" w:hAnsi="Times New Roman"/>
          <w:sz w:val="28"/>
          <w:szCs w:val="28"/>
        </w:rPr>
        <w:br/>
        <w:t>• платья, майки и блузки без рукавов (без пиджака или жакета); </w:t>
      </w:r>
      <w:r w:rsidRPr="004E6935">
        <w:rPr>
          <w:rFonts w:ascii="Times New Roman" w:eastAsia="Times New Roman" w:hAnsi="Times New Roman"/>
          <w:sz w:val="28"/>
          <w:szCs w:val="28"/>
        </w:rPr>
        <w:br/>
        <w:t>• слишком короткие блузки, открывающие часть живота или спины; </w:t>
      </w:r>
      <w:r w:rsidRPr="004E6935">
        <w:rPr>
          <w:rFonts w:ascii="Times New Roman" w:eastAsia="Times New Roman" w:hAnsi="Times New Roman"/>
          <w:sz w:val="28"/>
          <w:szCs w:val="28"/>
        </w:rPr>
        <w:br/>
        <w:t>• одежда из кожи (кожзаменителя), плащевой ткани; </w:t>
      </w:r>
      <w:r w:rsidRPr="004E6935">
        <w:rPr>
          <w:rFonts w:ascii="Times New Roman" w:eastAsia="Times New Roman" w:hAnsi="Times New Roman"/>
          <w:sz w:val="28"/>
          <w:szCs w:val="28"/>
        </w:rPr>
        <w:br/>
        <w:t>• сильно облегающие (обтягивающие) фигуру брюки, платья, юбки; </w:t>
      </w:r>
      <w:r w:rsidRPr="004E6935">
        <w:rPr>
          <w:rFonts w:ascii="Times New Roman" w:eastAsia="Times New Roman" w:hAnsi="Times New Roman"/>
          <w:sz w:val="28"/>
          <w:szCs w:val="28"/>
        </w:rPr>
        <w:br/>
        <w:t>• спортивная обувь (в том числе для экстремальных видов спорта и развлечений); </w:t>
      </w:r>
      <w:r w:rsidRPr="004E6935">
        <w:rPr>
          <w:rFonts w:ascii="Times New Roman" w:eastAsia="Times New Roman" w:hAnsi="Times New Roman"/>
          <w:sz w:val="28"/>
          <w:szCs w:val="28"/>
        </w:rPr>
        <w:br/>
        <w:t>• обувь в стиле «кантри» (казаки) ; </w:t>
      </w:r>
      <w:r w:rsidRPr="004E6935">
        <w:rPr>
          <w:rFonts w:ascii="Times New Roman" w:eastAsia="Times New Roman" w:hAnsi="Times New Roman"/>
          <w:sz w:val="28"/>
          <w:szCs w:val="28"/>
        </w:rPr>
        <w:br/>
        <w:t>• массивная обувь на толстой платформе; </w:t>
      </w:r>
      <w:r w:rsidRPr="004E6935">
        <w:rPr>
          <w:rFonts w:ascii="Times New Roman" w:eastAsia="Times New Roman" w:hAnsi="Times New Roman"/>
          <w:sz w:val="28"/>
          <w:szCs w:val="28"/>
        </w:rPr>
        <w:br/>
        <w:t>• вечерние туфли (с бантами, перьями, крупными стразами, яркой вышивкой, из блестящих тканей и т.п.); </w:t>
      </w:r>
      <w:r w:rsidRPr="004E6935">
        <w:rPr>
          <w:rFonts w:ascii="Times New Roman" w:eastAsia="Times New Roman" w:hAnsi="Times New Roman"/>
          <w:sz w:val="28"/>
          <w:szCs w:val="28"/>
        </w:rPr>
        <w:br/>
        <w:t>• туфли на чрезмерно высоком каблуке</w:t>
      </w:r>
      <w:proofErr w:type="gramStart"/>
      <w:r w:rsidRPr="004E6935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4E6935">
        <w:rPr>
          <w:rFonts w:ascii="Times New Roman" w:eastAsia="Times New Roman" w:hAnsi="Times New Roman"/>
          <w:sz w:val="28"/>
          <w:szCs w:val="28"/>
        </w:rPr>
        <w:t> </w:t>
      </w:r>
      <w:r w:rsidRPr="004E6935">
        <w:rPr>
          <w:rFonts w:ascii="Times New Roman" w:eastAsia="Times New Roman" w:hAnsi="Times New Roman"/>
          <w:sz w:val="28"/>
          <w:szCs w:val="28"/>
        </w:rPr>
        <w:br/>
        <w:t xml:space="preserve">• </w:t>
      </w:r>
      <w:proofErr w:type="gramStart"/>
      <w:r w:rsidRPr="004E6935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4E6935">
        <w:rPr>
          <w:rFonts w:ascii="Times New Roman" w:eastAsia="Times New Roman" w:hAnsi="Times New Roman"/>
          <w:sz w:val="28"/>
          <w:szCs w:val="28"/>
        </w:rPr>
        <w:t>ысокие сапоги-ботфорты в сочетании с деловым костюмом. </w:t>
      </w:r>
      <w:r w:rsidRPr="004E6935">
        <w:rPr>
          <w:rFonts w:ascii="Times New Roman" w:eastAsia="Times New Roman" w:hAnsi="Times New Roman"/>
          <w:sz w:val="28"/>
          <w:szCs w:val="28"/>
        </w:rPr>
        <w:br/>
      </w:r>
      <w:r w:rsidRPr="004E6935">
        <w:rPr>
          <w:rFonts w:ascii="Times New Roman" w:eastAsia="Times New Roman" w:hAnsi="Times New Roman"/>
          <w:sz w:val="28"/>
          <w:szCs w:val="28"/>
          <w:u w:val="single"/>
        </w:rPr>
        <w:t>требования к причёске :</w:t>
      </w:r>
      <w:r w:rsidRPr="004E6935">
        <w:rPr>
          <w:rFonts w:ascii="Times New Roman" w:eastAsia="Times New Roman" w:hAnsi="Times New Roman"/>
          <w:sz w:val="28"/>
          <w:szCs w:val="28"/>
        </w:rPr>
        <w:t> </w:t>
      </w:r>
      <w:r w:rsidRPr="004E6935">
        <w:rPr>
          <w:rFonts w:ascii="Times New Roman" w:eastAsia="Times New Roman" w:hAnsi="Times New Roman"/>
          <w:sz w:val="28"/>
          <w:szCs w:val="28"/>
        </w:rPr>
        <w:br/>
        <w:t>• экстравагантные стрижки и прически; </w:t>
      </w:r>
      <w:r w:rsidRPr="004E6935">
        <w:rPr>
          <w:rFonts w:ascii="Times New Roman" w:eastAsia="Times New Roman" w:hAnsi="Times New Roman"/>
          <w:sz w:val="28"/>
          <w:szCs w:val="28"/>
        </w:rPr>
        <w:br/>
        <w:t>• окрашивание волос в яркие, неестественные оттенки</w:t>
      </w:r>
      <w:proofErr w:type="gramStart"/>
      <w:r w:rsidRPr="004E6935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4E6935">
        <w:rPr>
          <w:rFonts w:ascii="Times New Roman" w:eastAsia="Times New Roman" w:hAnsi="Times New Roman"/>
          <w:sz w:val="28"/>
          <w:szCs w:val="28"/>
        </w:rPr>
        <w:t> </w:t>
      </w:r>
      <w:r w:rsidRPr="004E6935"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4E6935">
        <w:rPr>
          <w:rFonts w:ascii="Times New Roman" w:eastAsia="Times New Roman" w:hAnsi="Times New Roman"/>
          <w:sz w:val="28"/>
          <w:szCs w:val="28"/>
          <w:u w:val="single"/>
        </w:rPr>
        <w:t>т</w:t>
      </w:r>
      <w:proofErr w:type="gramEnd"/>
      <w:r w:rsidRPr="004E6935">
        <w:rPr>
          <w:rFonts w:ascii="Times New Roman" w:eastAsia="Times New Roman" w:hAnsi="Times New Roman"/>
          <w:sz w:val="28"/>
          <w:szCs w:val="28"/>
          <w:u w:val="single"/>
        </w:rPr>
        <w:t>ребования к маникюру</w:t>
      </w:r>
      <w:r w:rsidRPr="004E6935">
        <w:rPr>
          <w:rFonts w:ascii="Times New Roman" w:eastAsia="Times New Roman" w:hAnsi="Times New Roman"/>
          <w:sz w:val="28"/>
          <w:szCs w:val="28"/>
        </w:rPr>
        <w:t>: </w:t>
      </w:r>
      <w:r w:rsidRPr="004E6935">
        <w:rPr>
          <w:rFonts w:ascii="Times New Roman" w:eastAsia="Times New Roman" w:hAnsi="Times New Roman"/>
          <w:sz w:val="28"/>
          <w:szCs w:val="28"/>
        </w:rPr>
        <w:br/>
        <w:t>• маникюр ярких экстравагантных тонов (синий, зеленый, черный и т. п.); </w:t>
      </w:r>
      <w:r w:rsidRPr="004E6935">
        <w:rPr>
          <w:rFonts w:ascii="Times New Roman" w:eastAsia="Times New Roman" w:hAnsi="Times New Roman"/>
          <w:sz w:val="28"/>
          <w:szCs w:val="28"/>
        </w:rPr>
        <w:br/>
        <w:t>• маникюр с дизайном в ярких тонах (рисунки, стразы, клипсы); </w:t>
      </w:r>
      <w:r w:rsidRPr="004E6935">
        <w:rPr>
          <w:rFonts w:ascii="Times New Roman" w:eastAsia="Times New Roman" w:hAnsi="Times New Roman"/>
          <w:sz w:val="28"/>
          <w:szCs w:val="28"/>
        </w:rPr>
        <w:br/>
        <w:t>• вечерние варианты макияжа с использованием ярких, насыщенных цветов; </w:t>
      </w:r>
      <w:r w:rsidRPr="004E6935">
        <w:rPr>
          <w:rFonts w:ascii="Times New Roman" w:eastAsia="Times New Roman" w:hAnsi="Times New Roman"/>
          <w:sz w:val="28"/>
          <w:szCs w:val="28"/>
        </w:rPr>
        <w:br/>
      </w:r>
      <w:r w:rsidRPr="004E6935">
        <w:rPr>
          <w:rFonts w:ascii="Times New Roman" w:eastAsia="Times New Roman" w:hAnsi="Times New Roman"/>
          <w:sz w:val="28"/>
          <w:szCs w:val="28"/>
          <w:u w:val="single"/>
        </w:rPr>
        <w:t>требования к украшению:</w:t>
      </w:r>
      <w:r w:rsidRPr="004E6935">
        <w:rPr>
          <w:rFonts w:ascii="Times New Roman" w:eastAsia="Times New Roman" w:hAnsi="Times New Roman"/>
          <w:sz w:val="28"/>
          <w:szCs w:val="28"/>
        </w:rPr>
        <w:t> </w:t>
      </w:r>
      <w:r w:rsidRPr="004E6935">
        <w:rPr>
          <w:rFonts w:ascii="Times New Roman" w:eastAsia="Times New Roman" w:hAnsi="Times New Roman"/>
          <w:sz w:val="28"/>
          <w:szCs w:val="28"/>
        </w:rPr>
        <w:br/>
        <w:t>• массивные серьги, броши кулоны, кольца; </w:t>
      </w:r>
      <w:r w:rsidRPr="004E6935">
        <w:rPr>
          <w:rFonts w:ascii="Times New Roman" w:eastAsia="Times New Roman" w:hAnsi="Times New Roman"/>
          <w:sz w:val="28"/>
          <w:szCs w:val="28"/>
        </w:rPr>
        <w:br/>
        <w:t xml:space="preserve">• </w:t>
      </w:r>
      <w:proofErr w:type="spellStart"/>
      <w:r w:rsidRPr="004E6935">
        <w:rPr>
          <w:rFonts w:ascii="Times New Roman" w:eastAsia="Times New Roman" w:hAnsi="Times New Roman"/>
          <w:sz w:val="28"/>
          <w:szCs w:val="28"/>
        </w:rPr>
        <w:t>пирсинг</w:t>
      </w:r>
      <w:proofErr w:type="spellEnd"/>
      <w:r w:rsidRPr="004E6935">
        <w:rPr>
          <w:rFonts w:ascii="Times New Roman" w:eastAsia="Times New Roman" w:hAnsi="Times New Roman"/>
          <w:sz w:val="28"/>
          <w:szCs w:val="28"/>
        </w:rPr>
        <w:t>; </w:t>
      </w:r>
      <w:r w:rsidRPr="004E6935">
        <w:rPr>
          <w:rFonts w:ascii="Times New Roman" w:eastAsia="Times New Roman" w:hAnsi="Times New Roman"/>
          <w:sz w:val="28"/>
          <w:szCs w:val="28"/>
        </w:rPr>
        <w:br/>
        <w:t xml:space="preserve">• аксессуары с символикой асоциальных неформальных молодежных объединений, а также пропагандирующие </w:t>
      </w:r>
      <w:proofErr w:type="spellStart"/>
      <w:r w:rsidRPr="004E6935">
        <w:rPr>
          <w:rFonts w:ascii="Times New Roman" w:eastAsia="Times New Roman" w:hAnsi="Times New Roman"/>
          <w:sz w:val="28"/>
          <w:szCs w:val="28"/>
        </w:rPr>
        <w:t>психоактивные</w:t>
      </w:r>
      <w:proofErr w:type="spellEnd"/>
      <w:r w:rsidRPr="004E6935">
        <w:rPr>
          <w:rFonts w:ascii="Times New Roman" w:eastAsia="Times New Roman" w:hAnsi="Times New Roman"/>
          <w:sz w:val="28"/>
          <w:szCs w:val="28"/>
        </w:rPr>
        <w:t xml:space="preserve"> вещества и противоправное поведение.</w:t>
      </w:r>
    </w:p>
    <w:p w:rsidR="002E2723" w:rsidRPr="004E6935" w:rsidRDefault="002E2723" w:rsidP="002E2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4E6935">
        <w:rPr>
          <w:rFonts w:ascii="Times New Roman" w:eastAsia="Times New Roman" w:hAnsi="Times New Roman"/>
          <w:b/>
          <w:sz w:val="28"/>
          <w:szCs w:val="28"/>
        </w:rPr>
        <w:t>Спортивная форма.</w:t>
      </w:r>
      <w:r w:rsidRPr="004E6935">
        <w:rPr>
          <w:rFonts w:ascii="Times New Roman" w:eastAsia="Times New Roman" w:hAnsi="Times New Roman"/>
          <w:sz w:val="28"/>
          <w:szCs w:val="28"/>
        </w:rPr>
        <w:t> </w:t>
      </w:r>
      <w:r w:rsidRPr="004E6935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 </w:t>
      </w:r>
      <w:r w:rsidRPr="004E6935">
        <w:rPr>
          <w:rFonts w:ascii="Times New Roman" w:eastAsia="Times New Roman" w:hAnsi="Times New Roman"/>
          <w:i/>
          <w:iCs/>
          <w:sz w:val="28"/>
          <w:szCs w:val="28"/>
        </w:rPr>
        <w:t>Спортивная форма включает футболку, спортивные трусы или шорты или спортивные брюки или спортивный костюм, кеды или спортивные тапки или кроссовки. Форма должна соответствовать погоде и месту проведения физкультурных занятий. </w:t>
      </w:r>
    </w:p>
    <w:p w:rsidR="002E2723" w:rsidRPr="004E6935" w:rsidRDefault="002E2723" w:rsidP="002E2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4E6935">
        <w:rPr>
          <w:rFonts w:ascii="Times New Roman" w:eastAsia="Times New Roman" w:hAnsi="Times New Roman"/>
          <w:i/>
          <w:iCs/>
          <w:sz w:val="28"/>
          <w:szCs w:val="28"/>
        </w:rPr>
        <w:br/>
      </w:r>
    </w:p>
    <w:p w:rsidR="002E2723" w:rsidRPr="004E6935" w:rsidRDefault="002E2723" w:rsidP="002E2723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4E6935">
        <w:rPr>
          <w:rFonts w:ascii="Times New Roman" w:eastAsia="Times New Roman" w:hAnsi="Times New Roman"/>
          <w:sz w:val="28"/>
          <w:szCs w:val="28"/>
        </w:rPr>
        <w:br/>
      </w:r>
    </w:p>
    <w:p w:rsidR="002E2723" w:rsidRPr="004E6935" w:rsidRDefault="002E2723" w:rsidP="002E2723">
      <w:pPr>
        <w:rPr>
          <w:rFonts w:ascii="Times New Roman" w:hAnsi="Times New Roman" w:cs="Times New Roman"/>
          <w:color w:val="231F20"/>
          <w:sz w:val="28"/>
          <w:szCs w:val="28"/>
        </w:rPr>
      </w:pPr>
    </w:p>
    <w:p w:rsidR="002E2723" w:rsidRPr="004E6935" w:rsidRDefault="002E2723" w:rsidP="002E2723">
      <w:pPr>
        <w:rPr>
          <w:rFonts w:ascii="Times New Roman" w:hAnsi="Times New Roman" w:cs="Times New Roman"/>
          <w:color w:val="231F20"/>
          <w:sz w:val="28"/>
          <w:szCs w:val="28"/>
        </w:rPr>
      </w:pPr>
    </w:p>
    <w:p w:rsidR="00C94EEE" w:rsidRDefault="00C94EEE"/>
    <w:sectPr w:rsidR="00C94EEE" w:rsidSect="005D2C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A42D3"/>
    <w:multiLevelType w:val="hybridMultilevel"/>
    <w:tmpl w:val="FB40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E2723"/>
    <w:rsid w:val="000D4C9C"/>
    <w:rsid w:val="002E2723"/>
    <w:rsid w:val="0033299E"/>
    <w:rsid w:val="00444E4A"/>
    <w:rsid w:val="005D2C51"/>
    <w:rsid w:val="00994242"/>
    <w:rsid w:val="00C9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723"/>
    <w:pPr>
      <w:ind w:left="720"/>
      <w:contextualSpacing/>
    </w:pPr>
  </w:style>
  <w:style w:type="paragraph" w:styleId="a4">
    <w:name w:val="No Spacing"/>
    <w:basedOn w:val="a"/>
    <w:uiPriority w:val="1"/>
    <w:qFormat/>
    <w:rsid w:val="002E2723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User2</cp:lastModifiedBy>
  <cp:revision>2</cp:revision>
  <cp:lastPrinted>2013-08-26T09:44:00Z</cp:lastPrinted>
  <dcterms:created xsi:type="dcterms:W3CDTF">2013-08-26T10:22:00Z</dcterms:created>
  <dcterms:modified xsi:type="dcterms:W3CDTF">2013-08-26T10:22:00Z</dcterms:modified>
</cp:coreProperties>
</file>